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0EB5B" w14:textId="51AB0252" w:rsidR="003E0064" w:rsidRDefault="00B35B9A" w:rsidP="00B35B9A">
      <w:pPr>
        <w:rPr>
          <w:rFonts w:ascii="Century Gothic" w:hAnsi="Century Gothic"/>
          <w:b/>
          <w:sz w:val="44"/>
        </w:rPr>
      </w:pPr>
      <w:r>
        <w:rPr>
          <w:rFonts w:ascii="Century Gothic" w:hAnsi="Century Gothic"/>
          <w:b/>
          <w:noProof/>
          <w:sz w:val="44"/>
          <w:lang w:eastAsia="nl-NL"/>
        </w:rPr>
        <w:drawing>
          <wp:inline distT="0" distB="0" distL="0" distR="0" wp14:anchorId="4E56963D" wp14:editId="2019FBDC">
            <wp:extent cx="2318118" cy="685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is logo_kle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64" cy="689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4"/>
        </w:rPr>
        <w:t xml:space="preserve">     </w:t>
      </w:r>
      <w:r w:rsidR="003E0064">
        <w:rPr>
          <w:rFonts w:ascii="Century Gothic" w:hAnsi="Century Gothic"/>
          <w:b/>
          <w:noProof/>
          <w:sz w:val="44"/>
          <w:lang w:eastAsia="nl-NL"/>
        </w:rPr>
        <w:drawing>
          <wp:inline distT="0" distB="0" distL="0" distR="0" wp14:anchorId="3F40EC92" wp14:editId="323C62E7">
            <wp:extent cx="2946938" cy="751381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Z_Logo_def_20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21" cy="75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4DD58" w14:textId="77777777" w:rsidR="003E0064" w:rsidRDefault="003E0064" w:rsidP="003E0064">
      <w:pPr>
        <w:jc w:val="center"/>
        <w:rPr>
          <w:rFonts w:ascii="Century Gothic" w:hAnsi="Century Gothic"/>
          <w:b/>
          <w:sz w:val="44"/>
        </w:rPr>
      </w:pPr>
    </w:p>
    <w:p w14:paraId="6251999A" w14:textId="06A4D23D" w:rsidR="00350C52" w:rsidRDefault="003E0064" w:rsidP="003E0064">
      <w:pPr>
        <w:jc w:val="center"/>
        <w:rPr>
          <w:rFonts w:ascii="Century Gothic" w:hAnsi="Century Gothic"/>
          <w:b/>
          <w:sz w:val="44"/>
        </w:rPr>
      </w:pPr>
      <w:r w:rsidRPr="003E0064">
        <w:rPr>
          <w:rFonts w:ascii="Century Gothic" w:hAnsi="Century Gothic"/>
          <w:b/>
          <w:sz w:val="44"/>
        </w:rPr>
        <w:t xml:space="preserve">Artsenavond </w:t>
      </w:r>
      <w:r w:rsidR="00350C52" w:rsidRPr="003E0064">
        <w:rPr>
          <w:rFonts w:ascii="Century Gothic" w:hAnsi="Century Gothic"/>
          <w:b/>
          <w:sz w:val="44"/>
        </w:rPr>
        <w:t>1</w:t>
      </w:r>
      <w:r w:rsidR="001058C9">
        <w:rPr>
          <w:rFonts w:ascii="Century Gothic" w:hAnsi="Century Gothic"/>
          <w:b/>
          <w:sz w:val="44"/>
        </w:rPr>
        <w:t>0</w:t>
      </w:r>
      <w:r w:rsidR="00350C52" w:rsidRPr="003E0064">
        <w:rPr>
          <w:rFonts w:ascii="Century Gothic" w:hAnsi="Century Gothic"/>
          <w:b/>
          <w:sz w:val="44"/>
        </w:rPr>
        <w:t xml:space="preserve"> oktober 201</w:t>
      </w:r>
      <w:r w:rsidR="001058C9">
        <w:rPr>
          <w:rFonts w:ascii="Century Gothic" w:hAnsi="Century Gothic"/>
          <w:b/>
          <w:sz w:val="44"/>
        </w:rPr>
        <w:t>9</w:t>
      </w:r>
    </w:p>
    <w:p w14:paraId="7C2226E1" w14:textId="7DC92269" w:rsidR="00F405DC" w:rsidRPr="00F405DC" w:rsidRDefault="003B3064" w:rsidP="003E0064">
      <w:pPr>
        <w:jc w:val="center"/>
        <w:rPr>
          <w:rFonts w:ascii="Century Gothic" w:hAnsi="Century Gothic"/>
          <w:b/>
          <w:i/>
          <w:sz w:val="44"/>
        </w:rPr>
      </w:pPr>
      <w:r>
        <w:rPr>
          <w:rFonts w:ascii="Century Gothic" w:hAnsi="Century Gothic"/>
          <w:b/>
          <w:i/>
          <w:sz w:val="44"/>
        </w:rPr>
        <w:t>‘</w:t>
      </w:r>
      <w:r w:rsidR="00F405DC" w:rsidRPr="00F405DC">
        <w:rPr>
          <w:rFonts w:ascii="Century Gothic" w:hAnsi="Century Gothic"/>
          <w:b/>
          <w:i/>
          <w:sz w:val="44"/>
        </w:rPr>
        <w:t>Juist</w:t>
      </w:r>
      <w:r w:rsidR="00F405DC">
        <w:rPr>
          <w:rFonts w:ascii="Century Gothic" w:hAnsi="Century Gothic"/>
          <w:b/>
          <w:i/>
          <w:sz w:val="44"/>
        </w:rPr>
        <w:t>e</w:t>
      </w:r>
      <w:r w:rsidR="00F405DC" w:rsidRPr="00F405DC">
        <w:rPr>
          <w:rFonts w:ascii="Century Gothic" w:hAnsi="Century Gothic"/>
          <w:b/>
          <w:i/>
          <w:sz w:val="44"/>
        </w:rPr>
        <w:t xml:space="preserve"> Zorg op de Juiste Pl</w:t>
      </w:r>
      <w:r w:rsidR="003000E7">
        <w:rPr>
          <w:rFonts w:ascii="Century Gothic" w:hAnsi="Century Gothic"/>
          <w:b/>
          <w:i/>
          <w:sz w:val="44"/>
        </w:rPr>
        <w:t>ek</w:t>
      </w:r>
      <w:r>
        <w:rPr>
          <w:rFonts w:ascii="Century Gothic" w:hAnsi="Century Gothic"/>
          <w:b/>
          <w:i/>
          <w:sz w:val="44"/>
        </w:rPr>
        <w:t>’</w:t>
      </w:r>
    </w:p>
    <w:p w14:paraId="4966F561" w14:textId="77777777" w:rsidR="003E0064" w:rsidRDefault="003E0064" w:rsidP="00350C52">
      <w:pPr>
        <w:ind w:right="-957"/>
        <w:rPr>
          <w:rFonts w:ascii="Century Gothic" w:hAnsi="Century Gothic" w:cs="Arial"/>
        </w:rPr>
      </w:pPr>
    </w:p>
    <w:p w14:paraId="6854522D" w14:textId="77777777" w:rsidR="00350C52" w:rsidRPr="003E0064" w:rsidRDefault="00350C52" w:rsidP="00350C52">
      <w:pPr>
        <w:ind w:right="-957"/>
        <w:rPr>
          <w:rFonts w:ascii="Century Gothic" w:hAnsi="Century Gothic" w:cs="Arial"/>
        </w:rPr>
      </w:pPr>
      <w:r w:rsidRPr="003E0064">
        <w:rPr>
          <w:rFonts w:ascii="Century Gothic" w:hAnsi="Century Gothic" w:cs="Arial"/>
        </w:rPr>
        <w:t>17:30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Ontvangst en registratie</w:t>
      </w:r>
      <w:r w:rsidRPr="003E0064">
        <w:rPr>
          <w:rFonts w:ascii="Century Gothic" w:hAnsi="Century Gothic" w:cs="Arial"/>
        </w:rPr>
        <w:br/>
      </w:r>
      <w:r w:rsidRPr="003E0064">
        <w:rPr>
          <w:rFonts w:ascii="Century Gothic" w:hAnsi="Century Gothic" w:cs="Arial"/>
        </w:rPr>
        <w:br/>
        <w:t>18:00 uur  │</w:t>
      </w:r>
      <w:r w:rsidRPr="003E0064">
        <w:rPr>
          <w:rFonts w:ascii="Century Gothic" w:hAnsi="Century Gothic" w:cs="Arial"/>
        </w:rPr>
        <w:tab/>
      </w:r>
      <w:r w:rsidRPr="00EC2105">
        <w:rPr>
          <w:rFonts w:ascii="Century Gothic" w:hAnsi="Century Gothic" w:cs="Arial"/>
        </w:rPr>
        <w:t>Welkom</w:t>
      </w:r>
      <w:r w:rsidRPr="003E0064">
        <w:rPr>
          <w:rFonts w:ascii="Century Gothic" w:hAnsi="Century Gothic" w:cs="Arial"/>
        </w:rPr>
        <w:t xml:space="preserve"> </w:t>
      </w:r>
    </w:p>
    <w:p w14:paraId="05E163FD" w14:textId="3B187D8B" w:rsidR="00350C52" w:rsidRPr="003E0064" w:rsidRDefault="003E0064" w:rsidP="00350C52">
      <w:pPr>
        <w:ind w:right="-9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18:1</w:t>
      </w:r>
      <w:r w:rsidR="00D5314D">
        <w:rPr>
          <w:rFonts w:ascii="Century Gothic" w:hAnsi="Century Gothic" w:cs="Arial"/>
        </w:rPr>
        <w:t>0</w:t>
      </w:r>
      <w:r w:rsidR="00350C52" w:rsidRPr="003E0064">
        <w:rPr>
          <w:rFonts w:ascii="Century Gothic" w:hAnsi="Century Gothic" w:cs="Arial"/>
        </w:rPr>
        <w:t xml:space="preserve"> uur  │</w:t>
      </w:r>
      <w:r w:rsidR="00350C52" w:rsidRPr="003E0064">
        <w:rPr>
          <w:rFonts w:ascii="Century Gothic" w:hAnsi="Century Gothic" w:cs="Arial"/>
        </w:rPr>
        <w:tab/>
      </w:r>
      <w:r w:rsidR="002E06A3">
        <w:rPr>
          <w:rFonts w:ascii="Century Gothic" w:hAnsi="Century Gothic" w:cs="Arial"/>
        </w:rPr>
        <w:t xml:space="preserve">Lucien Engelen over de toekomst van de zorg </w:t>
      </w:r>
    </w:p>
    <w:p w14:paraId="4B638872" w14:textId="4F252513" w:rsidR="002E06A3" w:rsidRPr="002E06A3" w:rsidRDefault="002E06A3" w:rsidP="002E06A3">
      <w:pPr>
        <w:ind w:left="1416" w:right="-957"/>
        <w:rPr>
          <w:rFonts w:ascii="Century Gothic" w:hAnsi="Century Gothic" w:cs="Arial"/>
          <w:i/>
          <w:sz w:val="20"/>
        </w:rPr>
      </w:pPr>
      <w:r w:rsidRPr="002E06A3">
        <w:rPr>
          <w:rFonts w:ascii="Century Gothic" w:hAnsi="Century Gothic" w:cs="Arial"/>
          <w:i/>
          <w:sz w:val="20"/>
        </w:rPr>
        <w:t xml:space="preserve">Zijn modus operandi is uitdagend, soms provocerend maar altijd realistisch. Zijn doel is om </w:t>
      </w:r>
      <w:r w:rsidR="003000E7">
        <w:rPr>
          <w:rFonts w:ascii="Century Gothic" w:hAnsi="Century Gothic" w:cs="Arial"/>
          <w:i/>
          <w:sz w:val="20"/>
        </w:rPr>
        <w:t>ons</w:t>
      </w:r>
      <w:r w:rsidRPr="002E06A3">
        <w:rPr>
          <w:rFonts w:ascii="Century Gothic" w:hAnsi="Century Gothic" w:cs="Arial"/>
          <w:i/>
          <w:sz w:val="20"/>
        </w:rPr>
        <w:t xml:space="preserve"> voor te bereiden op een zachte landing in de toekomst en tegelijkertijd een duurzaam zorgsysteem voor iedereen te creëren.</w:t>
      </w:r>
    </w:p>
    <w:p w14:paraId="05012B68" w14:textId="10FB3827" w:rsidR="00350C52" w:rsidRPr="003E0064" w:rsidRDefault="003B3064" w:rsidP="00350C52">
      <w:pPr>
        <w:ind w:right="-957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19:15</w:t>
      </w:r>
      <w:r w:rsidR="00350C52" w:rsidRPr="003E0064">
        <w:rPr>
          <w:rFonts w:ascii="Century Gothic" w:hAnsi="Century Gothic" w:cs="Arial"/>
        </w:rPr>
        <w:t xml:space="preserve"> uur  │</w:t>
      </w:r>
      <w:r w:rsidR="00350C52" w:rsidRPr="003E0064">
        <w:rPr>
          <w:rFonts w:ascii="Century Gothic" w:hAnsi="Century Gothic" w:cs="Arial"/>
        </w:rPr>
        <w:tab/>
      </w:r>
      <w:r w:rsidR="00350C52" w:rsidRPr="00EC2105">
        <w:rPr>
          <w:rFonts w:ascii="Century Gothic" w:hAnsi="Century Gothic" w:cs="Arial"/>
        </w:rPr>
        <w:t>Diner</w:t>
      </w:r>
    </w:p>
    <w:p w14:paraId="0C8F6C08" w14:textId="77777777" w:rsidR="00732B72" w:rsidRPr="003E0064" w:rsidRDefault="00350C52" w:rsidP="00732B72">
      <w:pPr>
        <w:ind w:right="-957"/>
        <w:rPr>
          <w:rFonts w:ascii="Century Gothic" w:hAnsi="Century Gothic" w:cs="Arial"/>
          <w:i/>
        </w:rPr>
      </w:pPr>
      <w:r w:rsidRPr="003E0064">
        <w:rPr>
          <w:rFonts w:ascii="Century Gothic" w:hAnsi="Century Gothic" w:cs="Arial"/>
        </w:rPr>
        <w:t>20:00 uur  │</w:t>
      </w:r>
      <w:r w:rsidRPr="003E0064">
        <w:rPr>
          <w:rFonts w:ascii="Century Gothic" w:hAnsi="Century Gothic" w:cs="Arial"/>
        </w:rPr>
        <w:tab/>
      </w:r>
      <w:r w:rsidR="00732B72">
        <w:rPr>
          <w:rFonts w:ascii="Century Gothic" w:hAnsi="Century Gothic" w:cs="Arial"/>
        </w:rPr>
        <w:t>Voorbeelden uit de praktijk</w:t>
      </w:r>
    </w:p>
    <w:p w14:paraId="75302E84" w14:textId="3903BE23" w:rsidR="00732B72" w:rsidRPr="00D40808" w:rsidRDefault="00732B72" w:rsidP="00D40808">
      <w:pPr>
        <w:pStyle w:val="Lijstalinea"/>
        <w:numPr>
          <w:ilvl w:val="0"/>
          <w:numId w:val="2"/>
        </w:numPr>
        <w:ind w:right="-957"/>
        <w:rPr>
          <w:rFonts w:ascii="Century Gothic" w:hAnsi="Century Gothic" w:cs="Arial"/>
        </w:rPr>
      </w:pPr>
      <w:r w:rsidRPr="00D40808">
        <w:rPr>
          <w:rFonts w:ascii="Century Gothic" w:hAnsi="Century Gothic" w:cs="Arial"/>
        </w:rPr>
        <w:t>Ervaring</w:t>
      </w:r>
      <w:r w:rsidR="00BB6744" w:rsidRPr="00D40808">
        <w:rPr>
          <w:rFonts w:ascii="Century Gothic" w:hAnsi="Century Gothic" w:cs="Arial"/>
        </w:rPr>
        <w:t>sverhaal</w:t>
      </w:r>
      <w:r w:rsidRPr="00D40808">
        <w:rPr>
          <w:rFonts w:ascii="Century Gothic" w:hAnsi="Century Gothic" w:cs="Arial"/>
        </w:rPr>
        <w:t xml:space="preserve"> van een patiënt </w:t>
      </w:r>
    </w:p>
    <w:p w14:paraId="54758652" w14:textId="3F908741" w:rsidR="00732B72" w:rsidRPr="00D40808" w:rsidRDefault="00732B72" w:rsidP="00D40808">
      <w:pPr>
        <w:pStyle w:val="Lijstalinea"/>
        <w:numPr>
          <w:ilvl w:val="0"/>
          <w:numId w:val="2"/>
        </w:numPr>
        <w:ind w:right="-957"/>
        <w:rPr>
          <w:rFonts w:ascii="Century Gothic" w:hAnsi="Century Gothic" w:cs="Arial"/>
        </w:rPr>
      </w:pPr>
      <w:r w:rsidRPr="00D40808">
        <w:rPr>
          <w:rFonts w:ascii="Century Gothic" w:hAnsi="Century Gothic" w:cs="Arial"/>
        </w:rPr>
        <w:t>Het nieuwe netwerk Chronisch Pijn</w:t>
      </w:r>
      <w:r w:rsidRPr="00D40808">
        <w:rPr>
          <w:rFonts w:ascii="Century Gothic" w:hAnsi="Century Gothic" w:cs="Arial"/>
        </w:rPr>
        <w:br/>
      </w:r>
      <w:r w:rsidRPr="00D40808">
        <w:rPr>
          <w:rFonts w:ascii="Century Gothic" w:hAnsi="Century Gothic" w:cs="Arial"/>
          <w:i/>
          <w:sz w:val="20"/>
        </w:rPr>
        <w:t>Hoe ontlast dit netwerk de huisarts</w:t>
      </w:r>
      <w:r w:rsidR="00BB6744" w:rsidRPr="00D40808">
        <w:rPr>
          <w:rFonts w:ascii="Century Gothic" w:hAnsi="Century Gothic" w:cs="Arial"/>
          <w:i/>
          <w:sz w:val="20"/>
        </w:rPr>
        <w:t xml:space="preserve"> en</w:t>
      </w:r>
      <w:r w:rsidRPr="00D40808">
        <w:rPr>
          <w:rFonts w:ascii="Century Gothic" w:hAnsi="Century Gothic" w:cs="Arial"/>
          <w:i/>
          <w:sz w:val="20"/>
        </w:rPr>
        <w:t xml:space="preserve"> verhoogt het de kwaliteit van leven voor de patiënt?</w:t>
      </w:r>
      <w:r w:rsidRPr="00D40808">
        <w:rPr>
          <w:rFonts w:ascii="Century Gothic" w:hAnsi="Century Gothic" w:cs="Arial"/>
          <w:sz w:val="20"/>
        </w:rPr>
        <w:t xml:space="preserve"> </w:t>
      </w:r>
      <w:r w:rsidRPr="00D40808">
        <w:rPr>
          <w:rFonts w:ascii="Century Gothic" w:hAnsi="Century Gothic" w:cs="Arial"/>
        </w:rPr>
        <w:br/>
      </w:r>
    </w:p>
    <w:p w14:paraId="3687C242" w14:textId="4124B2D2" w:rsidR="002E06A3" w:rsidRDefault="00732B72" w:rsidP="00732B72">
      <w:pPr>
        <w:ind w:right="-957"/>
        <w:rPr>
          <w:rFonts w:ascii="Century Gothic" w:hAnsi="Century Gothic" w:cs="Arial"/>
        </w:rPr>
      </w:pPr>
      <w:r w:rsidRPr="00DB79C1">
        <w:rPr>
          <w:rFonts w:ascii="Century Gothic" w:hAnsi="Century Gothic" w:cs="Arial"/>
        </w:rPr>
        <w:t>20:30 uur</w:t>
      </w:r>
      <w:r>
        <w:rPr>
          <w:rFonts w:ascii="Century Gothic" w:hAnsi="Century Gothic" w:cs="Arial"/>
        </w:rPr>
        <w:t xml:space="preserve">   </w:t>
      </w:r>
      <w:r w:rsidRPr="003E0064">
        <w:rPr>
          <w:rFonts w:ascii="Century Gothic" w:hAnsi="Century Gothic" w:cs="Arial"/>
        </w:rPr>
        <w:t>│</w:t>
      </w:r>
      <w:r>
        <w:rPr>
          <w:rFonts w:ascii="Century Gothic" w:hAnsi="Century Gothic" w:cs="Arial"/>
        </w:rPr>
        <w:t xml:space="preserve"> </w:t>
      </w:r>
      <w:r w:rsidR="00062472">
        <w:rPr>
          <w:rFonts w:ascii="Century Gothic" w:hAnsi="Century Gothic" w:cs="Arial"/>
        </w:rPr>
        <w:t>W</w:t>
      </w:r>
      <w:r w:rsidR="002E06A3">
        <w:rPr>
          <w:rFonts w:ascii="Century Gothic" w:hAnsi="Century Gothic" w:cs="Arial"/>
        </w:rPr>
        <w:t>at betekent dit nu voor u</w:t>
      </w:r>
      <w:r w:rsidR="00062472">
        <w:rPr>
          <w:rFonts w:ascii="Century Gothic" w:hAnsi="Century Gothic" w:cs="Arial"/>
        </w:rPr>
        <w:t xml:space="preserve"> en hoe gaan we concreet met elkaar aan de slag</w:t>
      </w:r>
      <w:r w:rsidR="002E06A3">
        <w:rPr>
          <w:rFonts w:ascii="Century Gothic" w:hAnsi="Century Gothic" w:cs="Arial"/>
        </w:rPr>
        <w:t xml:space="preserve">? </w:t>
      </w:r>
    </w:p>
    <w:p w14:paraId="5E32AC7D" w14:textId="68B5CD4B" w:rsidR="002E06A3" w:rsidRPr="00DB79C1" w:rsidRDefault="002E06A3" w:rsidP="002E06A3">
      <w:pPr>
        <w:ind w:left="1410" w:right="-957"/>
        <w:rPr>
          <w:rFonts w:ascii="Century Gothic" w:hAnsi="Century Gothic" w:cs="Arial"/>
          <w:i/>
          <w:sz w:val="20"/>
        </w:rPr>
      </w:pPr>
      <w:r w:rsidRPr="00DB79C1">
        <w:rPr>
          <w:rFonts w:ascii="Century Gothic" w:hAnsi="Century Gothic" w:cs="Arial"/>
          <w:i/>
          <w:sz w:val="20"/>
        </w:rPr>
        <w:t xml:space="preserve">Door middel van een nader te bepalen interactieve werkvorm gaan we met huisartsen, medisch specialisten en specialisten ouderengeneeskunde ophalen wat </w:t>
      </w:r>
      <w:r w:rsidR="00F405DC">
        <w:rPr>
          <w:rFonts w:ascii="Century Gothic" w:hAnsi="Century Gothic" w:cs="Arial"/>
          <w:i/>
          <w:sz w:val="20"/>
        </w:rPr>
        <w:t xml:space="preserve">de Juiste Zorg op de Juiste </w:t>
      </w:r>
      <w:r w:rsidR="003000E7">
        <w:rPr>
          <w:rFonts w:ascii="Century Gothic" w:hAnsi="Century Gothic" w:cs="Arial"/>
          <w:i/>
          <w:sz w:val="20"/>
        </w:rPr>
        <w:t>P</w:t>
      </w:r>
      <w:r w:rsidR="00F405DC">
        <w:rPr>
          <w:rFonts w:ascii="Century Gothic" w:hAnsi="Century Gothic" w:cs="Arial"/>
          <w:i/>
          <w:sz w:val="20"/>
        </w:rPr>
        <w:t xml:space="preserve">lek voor hen betekent </w:t>
      </w:r>
      <w:r w:rsidR="003B3064">
        <w:rPr>
          <w:rFonts w:ascii="Century Gothic" w:hAnsi="Century Gothic" w:cs="Arial"/>
          <w:i/>
          <w:sz w:val="20"/>
        </w:rPr>
        <w:t>in de praktijk. H</w:t>
      </w:r>
      <w:r w:rsidR="00F405DC">
        <w:rPr>
          <w:rFonts w:ascii="Century Gothic" w:hAnsi="Century Gothic" w:cs="Arial"/>
          <w:i/>
          <w:sz w:val="20"/>
        </w:rPr>
        <w:t xml:space="preserve">oe </w:t>
      </w:r>
      <w:r w:rsidR="003B3064">
        <w:rPr>
          <w:rFonts w:ascii="Century Gothic" w:hAnsi="Century Gothic" w:cs="Arial"/>
          <w:i/>
          <w:sz w:val="20"/>
        </w:rPr>
        <w:t xml:space="preserve">kunnen </w:t>
      </w:r>
      <w:r w:rsidR="00F405DC">
        <w:rPr>
          <w:rFonts w:ascii="Century Gothic" w:hAnsi="Century Gothic" w:cs="Arial"/>
          <w:i/>
          <w:sz w:val="20"/>
        </w:rPr>
        <w:t xml:space="preserve">we </w:t>
      </w:r>
      <w:r w:rsidR="003000E7">
        <w:rPr>
          <w:rFonts w:ascii="Century Gothic" w:hAnsi="Century Gothic" w:cs="Arial"/>
          <w:i/>
          <w:sz w:val="20"/>
        </w:rPr>
        <w:t xml:space="preserve">hier concreet </w:t>
      </w:r>
      <w:r w:rsidR="003B3064">
        <w:rPr>
          <w:rFonts w:ascii="Century Gothic" w:hAnsi="Century Gothic" w:cs="Arial"/>
          <w:i/>
          <w:sz w:val="20"/>
        </w:rPr>
        <w:t>mee aan de slag gaan?</w:t>
      </w:r>
    </w:p>
    <w:p w14:paraId="07078FC3" w14:textId="3087C1F5" w:rsidR="00350C52" w:rsidRPr="003E0064" w:rsidRDefault="00E231F3" w:rsidP="00350C52">
      <w:pPr>
        <w:ind w:right="-957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</w:rPr>
        <w:br/>
      </w:r>
      <w:r w:rsidR="003B3064">
        <w:rPr>
          <w:rFonts w:ascii="Century Gothic" w:hAnsi="Century Gothic" w:cs="Arial"/>
        </w:rPr>
        <w:t>21:30</w:t>
      </w:r>
      <w:bookmarkStart w:id="0" w:name="_GoBack"/>
      <w:bookmarkEnd w:id="0"/>
      <w:r w:rsidR="00350C52" w:rsidRPr="003E0064">
        <w:rPr>
          <w:rFonts w:ascii="Century Gothic" w:hAnsi="Century Gothic" w:cs="Arial"/>
        </w:rPr>
        <w:t xml:space="preserve"> uur  │</w:t>
      </w:r>
      <w:r w:rsidR="00350C52" w:rsidRPr="003E0064">
        <w:rPr>
          <w:rFonts w:ascii="Century Gothic" w:hAnsi="Century Gothic" w:cs="Arial"/>
        </w:rPr>
        <w:tab/>
      </w:r>
      <w:r w:rsidR="003B3064">
        <w:rPr>
          <w:rFonts w:ascii="Century Gothic" w:hAnsi="Century Gothic" w:cs="Arial"/>
        </w:rPr>
        <w:t>Afsluitend drankje</w:t>
      </w:r>
    </w:p>
    <w:p w14:paraId="4822F186" w14:textId="47DFB0D5" w:rsidR="003B2AD5" w:rsidRDefault="003B3064"/>
    <w:sectPr w:rsidR="003B2AD5" w:rsidSect="0003409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1771B"/>
    <w:multiLevelType w:val="hybridMultilevel"/>
    <w:tmpl w:val="E326C804"/>
    <w:lvl w:ilvl="0" w:tplc="D5F25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16604"/>
    <w:multiLevelType w:val="hybridMultilevel"/>
    <w:tmpl w:val="63785C7E"/>
    <w:lvl w:ilvl="0" w:tplc="BA6C58BA">
      <w:numFmt w:val="bullet"/>
      <w:lvlText w:val="-"/>
      <w:lvlJc w:val="left"/>
      <w:pPr>
        <w:ind w:left="1770" w:hanging="360"/>
      </w:pPr>
      <w:rPr>
        <w:rFonts w:ascii="Century Gothic" w:eastAsiaTheme="minorHAnsi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52"/>
    <w:rsid w:val="0003409D"/>
    <w:rsid w:val="00062472"/>
    <w:rsid w:val="001058C9"/>
    <w:rsid w:val="00131B6A"/>
    <w:rsid w:val="001A0E7C"/>
    <w:rsid w:val="001F47CD"/>
    <w:rsid w:val="00247351"/>
    <w:rsid w:val="00286C03"/>
    <w:rsid w:val="00291A59"/>
    <w:rsid w:val="002E06A3"/>
    <w:rsid w:val="003000E7"/>
    <w:rsid w:val="00350C52"/>
    <w:rsid w:val="003B3064"/>
    <w:rsid w:val="003E0064"/>
    <w:rsid w:val="00455FC3"/>
    <w:rsid w:val="005121F7"/>
    <w:rsid w:val="00562CF5"/>
    <w:rsid w:val="00635CD8"/>
    <w:rsid w:val="00732B72"/>
    <w:rsid w:val="007547B3"/>
    <w:rsid w:val="007673E5"/>
    <w:rsid w:val="007E01C3"/>
    <w:rsid w:val="00B35B9A"/>
    <w:rsid w:val="00B921E1"/>
    <w:rsid w:val="00BB6744"/>
    <w:rsid w:val="00C010A9"/>
    <w:rsid w:val="00D40808"/>
    <w:rsid w:val="00D5314D"/>
    <w:rsid w:val="00DB79C1"/>
    <w:rsid w:val="00E114F5"/>
    <w:rsid w:val="00E231F3"/>
    <w:rsid w:val="00E3065B"/>
    <w:rsid w:val="00EC2105"/>
    <w:rsid w:val="00F405DC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33E8"/>
  <w15:docId w15:val="{513EEAC1-1ED0-4332-822B-3460C862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0C5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E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006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E4426C64887B48609B17A586D57AC9B400926891EC57C8D54EA40720E7B23B447F" ma:contentTypeVersion="4" ma:contentTypeDescription="Een nieuw document maken." ma:contentTypeScope="" ma:versionID="0a4ca890e5d3652279108e6a520dd14e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eab978da3ac7a71d67b89afa7807e70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5E00EA6-BA20-4397-BE15-E87138B6F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FFB989-FCA4-42C7-9E7C-0BF515FE6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1677C-2355-46A2-BCE9-65348174281A}">
  <ds:schemaRefs>
    <ds:schemaRef ds:uri="http://schemas.microsoft.com/sharepoint/v4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Groene Hart Ziekenhuis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Schuurbiers, Kitty</dc:creator>
  <cp:lastModifiedBy>Schuurbiers, Kitty</cp:lastModifiedBy>
  <cp:revision>7</cp:revision>
  <cp:lastPrinted>2019-07-15T13:14:00Z</cp:lastPrinted>
  <dcterms:created xsi:type="dcterms:W3CDTF">2019-08-26T13:14:00Z</dcterms:created>
  <dcterms:modified xsi:type="dcterms:W3CDTF">2019-08-30T08:48:00Z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0x010100E4426C64887B48609B17A586D57AC9B400926891EC57C8D54EA40720E7B23B447F</vt:lpwstr>
  </property>
</Properties>
</file>